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纵向科研项目申报、立项工作流程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、科研处在校内发布申报信息、通知；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2</w:t>
      </w:r>
      <w:r>
        <w:rPr>
          <w:rFonts w:hint="eastAsia"/>
          <w:color w:val="333333"/>
          <w:sz w:val="21"/>
          <w:szCs w:val="21"/>
        </w:rPr>
        <w:t>、项目申请人填写申报材料；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、申请人所在部门推荐，并把书面材料及电子文档报科研处初审；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、科研处根据要求组织专家对项目进行校内评选、推荐；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5</w:t>
      </w:r>
      <w:r>
        <w:rPr>
          <w:rFonts w:hint="eastAsia"/>
          <w:color w:val="333333"/>
          <w:sz w:val="21"/>
          <w:szCs w:val="21"/>
        </w:rPr>
        <w:t>、根据专家评审意见，科研处确定项目上报名单；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6</w:t>
      </w:r>
      <w:r>
        <w:rPr>
          <w:rFonts w:hint="eastAsia"/>
          <w:color w:val="333333"/>
          <w:sz w:val="21"/>
          <w:szCs w:val="21"/>
        </w:rPr>
        <w:t>、进行项目推荐，申请材料上报上级主管部门；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7</w:t>
      </w:r>
      <w:r>
        <w:rPr>
          <w:rFonts w:hint="eastAsia"/>
          <w:color w:val="333333"/>
          <w:sz w:val="21"/>
          <w:szCs w:val="21"/>
        </w:rPr>
        <w:t>、根据上级部门批准，项目负责人填写任务（计划）书，并与上级主管部门签定合同；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8</w:t>
      </w:r>
      <w:r>
        <w:rPr>
          <w:rFonts w:hint="eastAsia"/>
          <w:color w:val="333333"/>
          <w:sz w:val="21"/>
          <w:szCs w:val="21"/>
        </w:rPr>
        <w:t>、科研处办理立项手续，下达科研项目经费；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9</w:t>
      </w:r>
      <w:r>
        <w:rPr>
          <w:rFonts w:hint="eastAsia"/>
          <w:color w:val="333333"/>
          <w:sz w:val="21"/>
          <w:szCs w:val="21"/>
        </w:rPr>
        <w:t>、项目负责人从科研处领取立项材料。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 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工作人员：钟丽莎、金雯雯</w:t>
      </w:r>
    </w:p>
    <w:p w:rsidR="00B90495" w:rsidRDefault="00B90495" w:rsidP="00B90495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联系电话：</w:t>
      </w:r>
      <w:r>
        <w:rPr>
          <w:rFonts w:ascii="Calibri" w:hAnsi="Calibri" w:cs="Calibri"/>
          <w:color w:val="333333"/>
          <w:sz w:val="21"/>
          <w:szCs w:val="21"/>
        </w:rPr>
        <w:t>35303931</w:t>
      </w:r>
    </w:p>
    <w:p w:rsidR="00FD250A" w:rsidRPr="00B90495" w:rsidRDefault="00FD250A" w:rsidP="00B90495">
      <w:bookmarkStart w:id="0" w:name="_GoBack"/>
      <w:bookmarkEnd w:id="0"/>
    </w:p>
    <w:sectPr w:rsidR="00FD250A" w:rsidRPr="00B90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DA"/>
    <w:rsid w:val="006B51DA"/>
    <w:rsid w:val="00B90495"/>
    <w:rsid w:val="00D62D76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7F5EC-9377-49CE-BF66-7F52061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3</cp:revision>
  <dcterms:created xsi:type="dcterms:W3CDTF">2019-11-13T02:08:00Z</dcterms:created>
  <dcterms:modified xsi:type="dcterms:W3CDTF">2019-11-13T02:08:00Z</dcterms:modified>
</cp:coreProperties>
</file>